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AFF" w14:textId="77777777" w:rsidR="00CA11DB" w:rsidRDefault="00CA11DB" w:rsidP="00CA11DB">
      <w:pPr>
        <w:spacing w:after="0" w:line="240" w:lineRule="auto"/>
        <w:jc w:val="center"/>
        <w:rPr>
          <w:b/>
        </w:rPr>
      </w:pPr>
      <w:r>
        <w:rPr>
          <w:b/>
        </w:rPr>
        <w:t xml:space="preserve">Planowane do osiągnięcia w wyniku operacji cele ogólne, szczegółowe, przedsięwzięcia </w:t>
      </w:r>
      <w:r>
        <w:rPr>
          <w:b/>
        </w:rPr>
        <w:br/>
        <w:t>oraz zakładane do osiągnięcia wskaźniki.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55"/>
        <w:gridCol w:w="612"/>
        <w:gridCol w:w="1185"/>
        <w:gridCol w:w="1276"/>
        <w:gridCol w:w="1627"/>
        <w:gridCol w:w="1553"/>
      </w:tblGrid>
      <w:tr w:rsidR="00CA11DB" w14:paraId="4D1D5FA2" w14:textId="77777777" w:rsidTr="00CA11DB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1C13BB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A11DB" w:rsidRPr="00CA11DB" w14:paraId="149CA5BD" w14:textId="77777777" w:rsidTr="00CA11DB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EA9680" w14:textId="3575939D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II: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="00AB06F1" w:rsidRPr="00AB06F1">
              <w:rPr>
                <w:rFonts w:ascii="Cambria" w:eastAsia="Times New Roman" w:hAnsi="Cambria" w:cs="Arial"/>
                <w:b/>
                <w:color w:val="1F3864" w:themeColor="accent1" w:themeShade="80"/>
                <w:sz w:val="20"/>
                <w:szCs w:val="20"/>
                <w:lang w:eastAsia="pl-PL"/>
              </w:rPr>
              <w:t>STWORZENIE CZYSTEGO EKOLOGICZNIE, ESTETYCZNEGO I POUKŁADANEGO PRZESTRZENNIE OBSZARU LGD</w:t>
            </w:r>
          </w:p>
        </w:tc>
      </w:tr>
      <w:tr w:rsidR="00CA11DB" w14:paraId="7F16521C" w14:textId="77777777" w:rsidTr="00CA11DB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88EF33D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CA11DB" w:rsidRPr="00CA11DB" w14:paraId="6C641CD0" w14:textId="77777777" w:rsidTr="00CA11DB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658EC0B" w14:textId="58CBE238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szczegółowy II.</w:t>
            </w:r>
            <w:r w:rsidR="00AB06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="00AB06F1" w:rsidRPr="00AB06F1">
              <w:rPr>
                <w:rFonts w:ascii="Cambria" w:eastAsia="Times New Roman" w:hAnsi="Cambria" w:cs="Arial"/>
                <w:b/>
                <w:color w:val="1F3864" w:themeColor="accent1" w:themeShade="80"/>
                <w:sz w:val="20"/>
                <w:szCs w:val="20"/>
                <w:lang w:eastAsia="pl-PL"/>
              </w:rPr>
              <w:t>TWORZENIE, WYPSAŻENIE I PROMOCJA PRZESTRZENI AKTYWNEGO I ZDROWEGO WYPOCZYNKU</w:t>
            </w:r>
          </w:p>
        </w:tc>
      </w:tr>
      <w:tr w:rsidR="00CA11DB" w14:paraId="6D7F4729" w14:textId="77777777" w:rsidTr="00CA11DB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7B247F4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A11DB" w:rsidRPr="00CA11DB" w14:paraId="3E320E99" w14:textId="77777777" w:rsidTr="00CA11DB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6D9E2D6" w14:textId="0109D1D0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Przedsięwzięcie II.</w:t>
            </w:r>
            <w:r w:rsidR="00AB06F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.:</w:t>
            </w:r>
          </w:p>
          <w:p w14:paraId="2FDFF7CC" w14:textId="728EE248" w:rsidR="00CA11DB" w:rsidRPr="00AB06F1" w:rsidRDefault="00AB06F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AB06F1">
              <w:rPr>
                <w:rFonts w:ascii="Cambria" w:eastAsia="Times New Roman" w:hAnsi="Cambria" w:cs="Arial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WZBOGACENIE OFERTY CZASU WOLNEGO W ZAKRESIE REKREACJI</w:t>
            </w:r>
          </w:p>
        </w:tc>
      </w:tr>
      <w:tr w:rsidR="00CA11DB" w14:paraId="00DF1A35" w14:textId="77777777" w:rsidTr="00CA11DB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166D3F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CA11DB" w:rsidRPr="00CA11DB" w14:paraId="77E77854" w14:textId="77777777" w:rsidTr="00CA11D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FD0473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A0752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B92E2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FE8FF7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E5C27C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62DB0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795611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CA11DB" w14:paraId="1B25160F" w14:textId="77777777" w:rsidTr="00CA11DB">
        <w:trPr>
          <w:trHeight w:val="65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5AD58" w14:textId="0081FC91" w:rsidR="00CA11DB" w:rsidRDefault="00A45FD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F7EF9E" w14:textId="0BE6CEDE" w:rsidR="00CA11DB" w:rsidRDefault="00AB06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</w:pPr>
            <w:r w:rsidRPr="00AB06F1">
              <w:rPr>
                <w:rFonts w:ascii="Cambria" w:eastAsia="Times New Roman" w:hAnsi="Cambria" w:cs="Arial"/>
                <w:b/>
                <w:color w:val="1F3864" w:themeColor="accent1" w:themeShade="80"/>
                <w:lang w:eastAsia="pl-PL"/>
              </w:rPr>
              <w:t>Liczba</w:t>
            </w:r>
            <w:r w:rsidRPr="00AB06F1">
              <w:rPr>
                <w:rFonts w:ascii="Cambria" w:eastAsia="Times New Roman" w:hAnsi="Cambria" w:cs="Arial"/>
                <w:b/>
                <w:bCs/>
                <w:color w:val="1F3864" w:themeColor="accent1" w:themeShade="80"/>
                <w:sz w:val="20"/>
                <w:szCs w:val="16"/>
                <w:lang w:eastAsia="pl-PL"/>
              </w:rPr>
              <w:t xml:space="preserve"> </w:t>
            </w:r>
            <w:r w:rsidRPr="00AB06F1">
              <w:rPr>
                <w:rFonts w:ascii="Cambria" w:eastAsia="Times New Roman" w:hAnsi="Cambria" w:cs="Arial"/>
                <w:b/>
                <w:bCs/>
                <w:color w:val="1F3864" w:themeColor="accent1" w:themeShade="80"/>
                <w:lang w:eastAsia="pl-PL"/>
              </w:rPr>
              <w:t>wybudowanych wyremontowanych/ wyposażonych obiektów rekreacyjnych</w:t>
            </w:r>
            <w:r w:rsidRPr="00AB06F1">
              <w:rPr>
                <w:rFonts w:ascii="Cambria" w:eastAsia="Times New Roman" w:hAnsi="Cambria" w:cs="Arial"/>
                <w:color w:val="1F3864" w:themeColor="accent1" w:themeShade="80"/>
                <w:lang w:eastAsia="pl-PL"/>
              </w:rPr>
              <w:t xml:space="preserve"> </w:t>
            </w:r>
            <w:r w:rsidR="00CA11DB" w:rsidRPr="00AB06F1">
              <w:rPr>
                <w:rFonts w:ascii="Cambria" w:eastAsia="Times New Roman" w:hAnsi="Cambria" w:cs="Arial"/>
                <w:color w:val="1F3864" w:themeColor="accent1" w:themeShade="80"/>
                <w:lang w:eastAsia="pl-PL"/>
              </w:rPr>
              <w:t xml:space="preserve"> </w:t>
            </w:r>
            <w:r w:rsidR="00CA11DB" w:rsidRPr="00AB06F1">
              <w:rPr>
                <w:rFonts w:ascii="Cambria" w:eastAsia="Times New Roman" w:hAnsi="Cambria" w:cs="Arial"/>
                <w:lang w:eastAsia="pl-PL"/>
              </w:rPr>
              <w:t>(wskaźnik produktu)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07AE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7EF86" w14:textId="40C55AB3" w:rsidR="00CA11DB" w:rsidRDefault="00AB0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A7F7" w14:textId="111AB599" w:rsidR="00CA11DB" w:rsidRDefault="00AB0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4A916" w14:textId="48B571A5" w:rsidR="00CA11DB" w:rsidRDefault="00AB0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7A296" w14:textId="73D59038" w:rsidR="00CA11DB" w:rsidRDefault="00AB0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</w:tr>
    </w:tbl>
    <w:p w14:paraId="78CBEE73" w14:textId="77777777" w:rsidR="00CA11DB" w:rsidRDefault="00CA11DB" w:rsidP="00CA11DB">
      <w:pPr>
        <w:rPr>
          <w:rFonts w:ascii="Times New Roman" w:hAnsi="Times New Roman" w:cs="Times New Roman"/>
          <w:sz w:val="16"/>
          <w:szCs w:val="16"/>
        </w:rPr>
      </w:pPr>
    </w:p>
    <w:p w14:paraId="54CCE1A0" w14:textId="77777777" w:rsidR="001F689F" w:rsidRDefault="001F689F"/>
    <w:sectPr w:rsidR="001F689F" w:rsidSect="00C66BD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B"/>
    <w:rsid w:val="001F689F"/>
    <w:rsid w:val="002644B9"/>
    <w:rsid w:val="004036AB"/>
    <w:rsid w:val="006C2CFD"/>
    <w:rsid w:val="006C506F"/>
    <w:rsid w:val="007D2A46"/>
    <w:rsid w:val="008F6EAD"/>
    <w:rsid w:val="00A45FDA"/>
    <w:rsid w:val="00AB06F1"/>
    <w:rsid w:val="00B64750"/>
    <w:rsid w:val="00C66BD2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7434"/>
  <w15:chartTrackingRefBased/>
  <w15:docId w15:val="{22B1A9C3-B37D-45A4-AAF4-7AD2FD1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D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EO CENOMA</cp:lastModifiedBy>
  <cp:revision>3</cp:revision>
  <cp:lastPrinted>2022-12-08T10:07:00Z</cp:lastPrinted>
  <dcterms:created xsi:type="dcterms:W3CDTF">2023-01-04T11:25:00Z</dcterms:created>
  <dcterms:modified xsi:type="dcterms:W3CDTF">2023-01-04T11:46:00Z</dcterms:modified>
</cp:coreProperties>
</file>